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DEDC3" w14:textId="77777777" w:rsidR="002B26E3" w:rsidRDefault="00235AA2">
      <w:pPr>
        <w:spacing w:line="360" w:lineRule="auto"/>
        <w:jc w:val="center"/>
        <w:rPr>
          <w:rFonts w:ascii="Book Antiqua" w:eastAsia="Book Antiqua" w:hAnsi="Book Antiqua" w:cs="Book Antiqua"/>
          <w:b/>
          <w:sz w:val="28"/>
          <w:szCs w:val="28"/>
        </w:rPr>
      </w:pPr>
      <w:r>
        <w:rPr>
          <w:rFonts w:ascii="Book Antiqua" w:eastAsia="Book Antiqua" w:hAnsi="Book Antiqua" w:cs="Book Antiqua"/>
          <w:b/>
          <w:sz w:val="28"/>
          <w:szCs w:val="28"/>
        </w:rPr>
        <w:t xml:space="preserve">Migrating helped build my present </w:t>
      </w:r>
    </w:p>
    <w:p w14:paraId="1A373100" w14:textId="77777777" w:rsidR="002B26E3" w:rsidRDefault="002B26E3">
      <w:pPr>
        <w:spacing w:line="360" w:lineRule="auto"/>
        <w:jc w:val="center"/>
        <w:rPr>
          <w:rFonts w:ascii="Book Antiqua" w:eastAsia="Book Antiqua" w:hAnsi="Book Antiqua" w:cs="Book Antiqua"/>
          <w:b/>
          <w:sz w:val="24"/>
          <w:szCs w:val="24"/>
        </w:rPr>
      </w:pPr>
    </w:p>
    <w:p w14:paraId="525F9AB3" w14:textId="77777777" w:rsidR="002B26E3" w:rsidRDefault="00235AA2">
      <w:pPr>
        <w:spacing w:after="200"/>
        <w:jc w:val="both"/>
        <w:rPr>
          <w:rFonts w:ascii="Book Antiqua" w:eastAsia="Book Antiqua" w:hAnsi="Book Antiqua" w:cs="Book Antiqua"/>
          <w:sz w:val="24"/>
          <w:szCs w:val="24"/>
        </w:rPr>
      </w:pPr>
      <w:r>
        <w:rPr>
          <w:rFonts w:ascii="Book Antiqua" w:eastAsia="Book Antiqua" w:hAnsi="Book Antiqua" w:cs="Book Antiqua"/>
          <w:sz w:val="24"/>
          <w:szCs w:val="24"/>
        </w:rPr>
        <w:t xml:space="preserve">The Holy Father writes that </w:t>
      </w:r>
      <w:r>
        <w:rPr>
          <w:rFonts w:ascii="Book Antiqua" w:eastAsia="Book Antiqua" w:hAnsi="Book Antiqua" w:cs="Book Antiqua"/>
          <w:i/>
          <w:sz w:val="24"/>
          <w:szCs w:val="24"/>
        </w:rPr>
        <w:t xml:space="preserve">“Building the future with migrants and refugees also means </w:t>
      </w:r>
      <w:proofErr w:type="spellStart"/>
      <w:r>
        <w:rPr>
          <w:rFonts w:ascii="Book Antiqua" w:eastAsia="Book Antiqua" w:hAnsi="Book Antiqua" w:cs="Book Antiqua"/>
          <w:i/>
          <w:sz w:val="24"/>
          <w:szCs w:val="24"/>
        </w:rPr>
        <w:t>recognising</w:t>
      </w:r>
      <w:proofErr w:type="spellEnd"/>
      <w:r>
        <w:rPr>
          <w:rFonts w:ascii="Book Antiqua" w:eastAsia="Book Antiqua" w:hAnsi="Book Antiqua" w:cs="Book Antiqua"/>
          <w:i/>
          <w:sz w:val="24"/>
          <w:szCs w:val="24"/>
        </w:rPr>
        <w:t xml:space="preserve"> and appreciating how much each of them can contribute in the process of construction.” </w:t>
      </w:r>
      <w:r>
        <w:rPr>
          <w:rFonts w:ascii="Book Antiqua" w:eastAsia="Book Antiqua" w:hAnsi="Book Antiqua" w:cs="Book Antiqua"/>
          <w:sz w:val="24"/>
          <w:szCs w:val="24"/>
        </w:rPr>
        <w:t>I would like to share how my experience as a migrant has enriched the mission entrusted to me toda</w:t>
      </w:r>
      <w:r>
        <w:rPr>
          <w:rFonts w:ascii="Book Antiqua" w:eastAsia="Book Antiqua" w:hAnsi="Book Antiqua" w:cs="Book Antiqua"/>
          <w:sz w:val="24"/>
          <w:szCs w:val="24"/>
        </w:rPr>
        <w:t xml:space="preserve">y at the Section. </w:t>
      </w:r>
    </w:p>
    <w:p w14:paraId="38BEACBB" w14:textId="77777777" w:rsidR="002B26E3" w:rsidRDefault="00235AA2">
      <w:pPr>
        <w:spacing w:after="200"/>
        <w:jc w:val="both"/>
        <w:rPr>
          <w:rFonts w:ascii="Book Antiqua" w:eastAsia="Book Antiqua" w:hAnsi="Book Antiqua" w:cs="Book Antiqua"/>
          <w:sz w:val="24"/>
          <w:szCs w:val="24"/>
        </w:rPr>
      </w:pPr>
      <w:r>
        <w:rPr>
          <w:rFonts w:ascii="Book Antiqua" w:eastAsia="Book Antiqua" w:hAnsi="Book Antiqua" w:cs="Book Antiqua"/>
          <w:sz w:val="24"/>
          <w:szCs w:val="24"/>
        </w:rPr>
        <w:t>During the war, my family had to migrate to Canada. We were warmly welcomed and quickly integrated into the local community through our school, our parish and the various activities in which we participated.</w:t>
      </w:r>
    </w:p>
    <w:p w14:paraId="05F54466" w14:textId="77777777" w:rsidR="002B26E3" w:rsidRDefault="00235AA2">
      <w:pPr>
        <w:spacing w:after="200"/>
        <w:jc w:val="both"/>
        <w:rPr>
          <w:rFonts w:ascii="Book Antiqua" w:eastAsia="Book Antiqua" w:hAnsi="Book Antiqua" w:cs="Book Antiqua"/>
          <w:sz w:val="24"/>
          <w:szCs w:val="24"/>
        </w:rPr>
      </w:pPr>
      <w:r>
        <w:rPr>
          <w:rFonts w:ascii="Book Antiqua" w:eastAsia="Book Antiqua" w:hAnsi="Book Antiqua" w:cs="Book Antiqua"/>
          <w:sz w:val="24"/>
          <w:szCs w:val="24"/>
        </w:rPr>
        <w:t>As a teenager, I felt very gu</w:t>
      </w:r>
      <w:r>
        <w:rPr>
          <w:rFonts w:ascii="Book Antiqua" w:eastAsia="Book Antiqua" w:hAnsi="Book Antiqua" w:cs="Book Antiqua"/>
          <w:sz w:val="24"/>
          <w:szCs w:val="24"/>
        </w:rPr>
        <w:t>ilty for leaving my country behind. Integration was challenging for me. At school, I was told to blend in normally and keep my feelings to myself, as if my life was normal, but it wasn't! I was filled with anger, sadness and frustration. Unfortunately, I w</w:t>
      </w:r>
      <w:r>
        <w:rPr>
          <w:rFonts w:ascii="Book Antiqua" w:eastAsia="Book Antiqua" w:hAnsi="Book Antiqua" w:cs="Book Antiqua"/>
          <w:sz w:val="24"/>
          <w:szCs w:val="24"/>
        </w:rPr>
        <w:t>as not able to hide it and was often in trouble! Thankfully, my English teacher helped me express my anger by making me write daily in a journal that he had to correct in order to assess my writing skills. My teacher and I were not of the same religion, hi</w:t>
      </w:r>
      <w:r>
        <w:rPr>
          <w:rFonts w:ascii="Book Antiqua" w:eastAsia="Book Antiqua" w:hAnsi="Book Antiqua" w:cs="Book Antiqua"/>
          <w:sz w:val="24"/>
          <w:szCs w:val="24"/>
        </w:rPr>
        <w:t>s empathy towards me made me experience kindness and broke the boundaries of prejudice. I, in turn, was able to share this openness when I returned to my country after the war.</w:t>
      </w:r>
    </w:p>
    <w:p w14:paraId="2D4DB4F4" w14:textId="77777777" w:rsidR="002B26E3" w:rsidRDefault="00235AA2">
      <w:pPr>
        <w:spacing w:after="200"/>
        <w:jc w:val="both"/>
        <w:rPr>
          <w:rFonts w:ascii="Book Antiqua" w:eastAsia="Book Antiqua" w:hAnsi="Book Antiqua" w:cs="Book Antiqua"/>
          <w:i/>
          <w:sz w:val="24"/>
          <w:szCs w:val="24"/>
        </w:rPr>
      </w:pPr>
      <w:r>
        <w:rPr>
          <w:rFonts w:ascii="Book Antiqua" w:eastAsia="Book Antiqua" w:hAnsi="Book Antiqua" w:cs="Book Antiqua"/>
          <w:sz w:val="24"/>
          <w:szCs w:val="24"/>
        </w:rPr>
        <w:t>Today, I work in the Migrants and Refugees Section of the Vatican, assisting th</w:t>
      </w:r>
      <w:r>
        <w:rPr>
          <w:rFonts w:ascii="Book Antiqua" w:eastAsia="Book Antiqua" w:hAnsi="Book Antiqua" w:cs="Book Antiqua"/>
          <w:sz w:val="24"/>
          <w:szCs w:val="24"/>
        </w:rPr>
        <w:t xml:space="preserve">e local churches in the Middle-East. </w:t>
      </w:r>
      <w:r>
        <w:rPr>
          <w:rFonts w:ascii="Book Antiqua" w:eastAsia="Book Antiqua" w:hAnsi="Book Antiqua" w:cs="Book Antiqua"/>
          <w:i/>
          <w:sz w:val="24"/>
          <w:szCs w:val="24"/>
        </w:rPr>
        <w:t xml:space="preserve">Through the meticulous work of personal conversion and of transforming reality, </w:t>
      </w:r>
      <w:r>
        <w:rPr>
          <w:rFonts w:ascii="Book Antiqua" w:eastAsia="Book Antiqua" w:hAnsi="Book Antiqua" w:cs="Book Antiqua"/>
          <w:sz w:val="24"/>
          <w:szCs w:val="24"/>
        </w:rPr>
        <w:t>I had to forgive and heal in order to fulfil my mission as Regional Coordinator. The human kindness I received then, played a major part in</w:t>
      </w:r>
      <w:r>
        <w:rPr>
          <w:rFonts w:ascii="Book Antiqua" w:eastAsia="Book Antiqua" w:hAnsi="Book Antiqua" w:cs="Book Antiqua"/>
          <w:sz w:val="24"/>
          <w:szCs w:val="24"/>
        </w:rPr>
        <w:t xml:space="preserve"> helping me heal and understand fraternity. </w:t>
      </w:r>
    </w:p>
    <w:p w14:paraId="0ADAF735" w14:textId="3D6CBA85" w:rsidR="002B26E3" w:rsidRDefault="00235AA2" w:rsidP="004D34CE">
      <w:pPr>
        <w:spacing w:after="200"/>
        <w:jc w:val="both"/>
        <w:rPr>
          <w:rFonts w:ascii="Book Antiqua" w:eastAsia="Book Antiqua" w:hAnsi="Book Antiqua" w:cs="Book Antiqua"/>
          <w:sz w:val="24"/>
          <w:szCs w:val="24"/>
        </w:rPr>
      </w:pPr>
      <w:r>
        <w:rPr>
          <w:rFonts w:ascii="Book Antiqua" w:eastAsia="Book Antiqua" w:hAnsi="Book Antiqua" w:cs="Book Antiqua"/>
          <w:sz w:val="24"/>
          <w:szCs w:val="24"/>
        </w:rPr>
        <w:t>B</w:t>
      </w:r>
      <w:r>
        <w:rPr>
          <w:rFonts w:ascii="Book Antiqua" w:eastAsia="Book Antiqua" w:hAnsi="Book Antiqua" w:cs="Book Antiqua"/>
          <w:i/>
          <w:sz w:val="24"/>
          <w:szCs w:val="24"/>
        </w:rPr>
        <w:t xml:space="preserve">ecause the future starts today and begins with each of us, </w:t>
      </w:r>
      <w:r>
        <w:rPr>
          <w:rFonts w:ascii="Book Antiqua" w:eastAsia="Book Antiqua" w:hAnsi="Book Antiqua" w:cs="Book Antiqua"/>
          <w:sz w:val="24"/>
          <w:szCs w:val="24"/>
        </w:rPr>
        <w:t>I am grateful that providence has found a way for me to use my experience as a migrant to help build the future of other migrants and refugees,</w:t>
      </w:r>
      <w:r>
        <w:rPr>
          <w:rFonts w:ascii="Book Antiqua" w:eastAsia="Book Antiqua" w:hAnsi="Book Antiqua" w:cs="Book Antiqua"/>
          <w:i/>
          <w:sz w:val="24"/>
          <w:szCs w:val="24"/>
        </w:rPr>
        <w:t xml:space="preserve"> so that</w:t>
      </w:r>
      <w:r>
        <w:rPr>
          <w:rFonts w:ascii="Book Antiqua" w:eastAsia="Book Antiqua" w:hAnsi="Book Antiqua" w:cs="Book Antiqua"/>
          <w:i/>
          <w:sz w:val="24"/>
          <w:szCs w:val="24"/>
        </w:rPr>
        <w:t xml:space="preserve"> God’s plan for the world may be </w:t>
      </w:r>
      <w:proofErr w:type="spellStart"/>
      <w:r>
        <w:rPr>
          <w:rFonts w:ascii="Book Antiqua" w:eastAsia="Book Antiqua" w:hAnsi="Book Antiqua" w:cs="Book Antiqua"/>
          <w:i/>
          <w:sz w:val="24"/>
          <w:szCs w:val="24"/>
        </w:rPr>
        <w:t>realised</w:t>
      </w:r>
      <w:proofErr w:type="spellEnd"/>
      <w:r>
        <w:rPr>
          <w:rFonts w:ascii="Book Antiqua" w:eastAsia="Book Antiqua" w:hAnsi="Book Antiqua" w:cs="Book Antiqua"/>
          <w:i/>
          <w:sz w:val="24"/>
          <w:szCs w:val="24"/>
        </w:rPr>
        <w:t xml:space="preserve"> and his Kingdom of justice, fraternity, and peace may come.</w:t>
      </w:r>
    </w:p>
    <w:p w14:paraId="0D4A6A39" w14:textId="77777777" w:rsidR="002B26E3" w:rsidRDefault="00235AA2">
      <w:pPr>
        <w:ind w:firstLine="720"/>
        <w:jc w:val="right"/>
        <w:rPr>
          <w:rFonts w:ascii="Book Antiqua" w:eastAsia="Book Antiqua" w:hAnsi="Book Antiqua" w:cs="Book Antiqua"/>
          <w:sz w:val="24"/>
          <w:szCs w:val="24"/>
        </w:rPr>
      </w:pPr>
      <w:r>
        <w:rPr>
          <w:rFonts w:ascii="Book Antiqua" w:eastAsia="Book Antiqua" w:hAnsi="Book Antiqua" w:cs="Book Antiqua"/>
          <w:sz w:val="24"/>
          <w:szCs w:val="24"/>
        </w:rPr>
        <w:t>12.05.2022</w:t>
      </w:r>
    </w:p>
    <w:p w14:paraId="7AD9C87F" w14:textId="77777777" w:rsidR="002B26E3" w:rsidRDefault="00235AA2">
      <w:pPr>
        <w:ind w:firstLine="720"/>
        <w:jc w:val="right"/>
        <w:rPr>
          <w:rFonts w:ascii="Book Antiqua" w:eastAsia="Book Antiqua" w:hAnsi="Book Antiqua" w:cs="Book Antiqua"/>
          <w:sz w:val="24"/>
          <w:szCs w:val="24"/>
        </w:rPr>
      </w:pPr>
      <w:r>
        <w:rPr>
          <w:rFonts w:ascii="Book Antiqua" w:eastAsia="Book Antiqua" w:hAnsi="Book Antiqua" w:cs="Book Antiqua"/>
          <w:sz w:val="24"/>
          <w:szCs w:val="24"/>
        </w:rPr>
        <w:t>Pascale DEBBANE</w:t>
      </w:r>
    </w:p>
    <w:p w14:paraId="2C480EB7" w14:textId="0F3C6613" w:rsidR="002B26E3" w:rsidRDefault="00235AA2" w:rsidP="004D34CE">
      <w:pPr>
        <w:ind w:firstLine="720"/>
        <w:jc w:val="right"/>
        <w:rPr>
          <w:rFonts w:ascii="Book Antiqua" w:eastAsia="Book Antiqua" w:hAnsi="Book Antiqua" w:cs="Book Antiqua"/>
          <w:sz w:val="24"/>
          <w:szCs w:val="24"/>
        </w:rPr>
      </w:pPr>
      <w:r>
        <w:rPr>
          <w:rFonts w:ascii="Book Antiqua" w:eastAsia="Book Antiqua" w:hAnsi="Book Antiqua" w:cs="Book Antiqua"/>
          <w:sz w:val="24"/>
          <w:szCs w:val="24"/>
        </w:rPr>
        <w:t xml:space="preserve"> Regional Coordinator for the Middle East </w:t>
      </w:r>
    </w:p>
    <w:sectPr w:rsidR="002B26E3">
      <w:headerReference w:type="default" r:id="rId6"/>
      <w:footerReference w:type="default" r:id="rId7"/>
      <w:headerReference w:type="first" r:id="rId8"/>
      <w:footerReference w:type="first" r:id="rId9"/>
      <w:pgSz w:w="11906" w:h="16838"/>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9494" w14:textId="77777777" w:rsidR="00235AA2" w:rsidRDefault="00235AA2">
      <w:pPr>
        <w:spacing w:line="240" w:lineRule="auto"/>
      </w:pPr>
      <w:r>
        <w:separator/>
      </w:r>
    </w:p>
  </w:endnote>
  <w:endnote w:type="continuationSeparator" w:id="0">
    <w:p w14:paraId="5C4073E7" w14:textId="77777777" w:rsidR="00235AA2" w:rsidRDefault="00235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roxima Nov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DC77" w14:textId="77777777" w:rsidR="002B26E3" w:rsidRDefault="002B26E3">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908C" w14:textId="77777777" w:rsidR="002B26E3" w:rsidRDefault="002B26E3">
    <w:pPr>
      <w:pBdr>
        <w:top w:val="nil"/>
        <w:left w:val="nil"/>
        <w:bottom w:val="nil"/>
        <w:right w:val="nil"/>
        <w:between w:val="nil"/>
      </w:pBdr>
      <w:jc w:val="center"/>
      <w:rPr>
        <w:rFonts w:ascii="Proxima Nova" w:eastAsia="Proxima Nova" w:hAnsi="Proxima Nova" w:cs="Proxima Nova"/>
        <w:sz w:val="18"/>
        <w:szCs w:val="18"/>
      </w:rPr>
    </w:pPr>
  </w:p>
  <w:p w14:paraId="35322945" w14:textId="77777777" w:rsidR="002B26E3" w:rsidRDefault="00235AA2">
    <w:pPr>
      <w:pBdr>
        <w:top w:val="nil"/>
        <w:left w:val="nil"/>
        <w:bottom w:val="nil"/>
        <w:right w:val="nil"/>
        <w:between w:val="nil"/>
      </w:pBdr>
      <w:jc w:val="center"/>
      <w:rPr>
        <w:rFonts w:ascii="Proxima Nova" w:eastAsia="Proxima Nova" w:hAnsi="Proxima Nova" w:cs="Proxima Nova"/>
        <w:sz w:val="18"/>
        <w:szCs w:val="18"/>
      </w:rPr>
    </w:pPr>
    <w:r>
      <w:rPr>
        <w:rFonts w:ascii="Proxima Nova" w:eastAsia="Proxima Nova" w:hAnsi="Proxima Nova" w:cs="Proxima Nova"/>
        <w:sz w:val="18"/>
        <w:szCs w:val="18"/>
      </w:rPr>
      <w:t xml:space="preserve">Migrants &amp; Refugees </w:t>
    </w:r>
    <w:proofErr w:type="gramStart"/>
    <w:r>
      <w:rPr>
        <w:rFonts w:ascii="Proxima Nova" w:eastAsia="Proxima Nova" w:hAnsi="Proxima Nova" w:cs="Proxima Nova"/>
        <w:sz w:val="18"/>
        <w:szCs w:val="18"/>
      </w:rPr>
      <w:t>Section  |</w:t>
    </w:r>
    <w:proofErr w:type="gramEnd"/>
    <w:r>
      <w:rPr>
        <w:rFonts w:ascii="Proxima Nova" w:eastAsia="Proxima Nova" w:hAnsi="Proxima Nova" w:cs="Proxima Nova"/>
        <w:sz w:val="18"/>
        <w:szCs w:val="18"/>
      </w:rPr>
      <w:t xml:space="preserve">   Integral Human Development   |   Palazzo San Calisto  |   00120 Vatican City</w:t>
    </w:r>
  </w:p>
  <w:p w14:paraId="606610CF" w14:textId="77777777" w:rsidR="002B26E3" w:rsidRDefault="00235AA2">
    <w:pPr>
      <w:widowControl w:val="0"/>
      <w:pBdr>
        <w:top w:val="nil"/>
        <w:left w:val="nil"/>
        <w:bottom w:val="nil"/>
        <w:right w:val="nil"/>
        <w:between w:val="nil"/>
      </w:pBdr>
      <w:spacing w:after="720"/>
      <w:jc w:val="center"/>
      <w:rPr>
        <w:rFonts w:ascii="Book Antiqua" w:eastAsia="Book Antiqua" w:hAnsi="Book Antiqua" w:cs="Book Antiqua"/>
        <w:sz w:val="24"/>
        <w:szCs w:val="24"/>
      </w:rPr>
    </w:pPr>
    <w:bookmarkStart w:id="0" w:name="_gjdgxs" w:colFirst="0" w:colLast="0"/>
    <w:bookmarkEnd w:id="0"/>
    <w:r>
      <w:rPr>
        <w:rFonts w:ascii="Proxima Nova" w:eastAsia="Proxima Nova" w:hAnsi="Proxima Nova" w:cs="Proxima Nova"/>
        <w:sz w:val="18"/>
        <w:szCs w:val="18"/>
      </w:rPr>
      <w:t xml:space="preserve">Tel. +39 06 698 </w:t>
    </w:r>
    <w:proofErr w:type="gramStart"/>
    <w:r>
      <w:rPr>
        <w:rFonts w:ascii="Proxima Nova" w:eastAsia="Proxima Nova" w:hAnsi="Proxima Nova" w:cs="Proxima Nova"/>
        <w:sz w:val="18"/>
        <w:szCs w:val="18"/>
      </w:rPr>
      <w:t>87376  |</w:t>
    </w:r>
    <w:proofErr w:type="gramEnd"/>
    <w:r>
      <w:rPr>
        <w:rFonts w:ascii="Proxima Nova" w:eastAsia="Proxima Nova" w:hAnsi="Proxima Nova" w:cs="Proxima Nova"/>
        <w:sz w:val="18"/>
        <w:szCs w:val="18"/>
      </w:rPr>
      <w:t xml:space="preserve">   info@migrants-refugees.va   |  www.migrants-refugees.va</w:t>
    </w:r>
  </w:p>
  <w:p w14:paraId="469FBFBF" w14:textId="77777777" w:rsidR="002B26E3" w:rsidRDefault="002B26E3">
    <w:pPr>
      <w:widowControl w:val="0"/>
      <w:pBdr>
        <w:top w:val="nil"/>
        <w:left w:val="nil"/>
        <w:bottom w:val="nil"/>
        <w:right w:val="nil"/>
        <w:between w:val="nil"/>
      </w:pBdr>
      <w:spacing w:after="720"/>
      <w:jc w:val="center"/>
      <w:rPr>
        <w:rFonts w:ascii="Proxima Nova" w:eastAsia="Proxima Nova" w:hAnsi="Proxima Nova" w:cs="Proxima Nova"/>
        <w:sz w:val="18"/>
        <w:szCs w:val="18"/>
      </w:rPr>
    </w:pPr>
    <w:bookmarkStart w:id="1" w:name="_213cnvls0a3c" w:colFirst="0" w:colLast="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25176" w14:textId="77777777" w:rsidR="00235AA2" w:rsidRDefault="00235AA2">
      <w:pPr>
        <w:spacing w:line="240" w:lineRule="auto"/>
      </w:pPr>
      <w:r>
        <w:separator/>
      </w:r>
    </w:p>
  </w:footnote>
  <w:footnote w:type="continuationSeparator" w:id="0">
    <w:p w14:paraId="1F5A19CD" w14:textId="77777777" w:rsidR="00235AA2" w:rsidRDefault="00235A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AD14" w14:textId="77777777" w:rsidR="002B26E3" w:rsidRDefault="002B26E3">
    <w:pPr>
      <w:pBdr>
        <w:top w:val="nil"/>
        <w:left w:val="nil"/>
        <w:bottom w:val="nil"/>
        <w:right w:val="nil"/>
        <w:between w:val="nil"/>
      </w:pBdr>
    </w:pPr>
  </w:p>
  <w:p w14:paraId="4BC3987B" w14:textId="77777777" w:rsidR="002B26E3" w:rsidRDefault="002B26E3">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DB8C" w14:textId="77777777" w:rsidR="002B26E3" w:rsidRDefault="002B26E3">
    <w:pPr>
      <w:pBdr>
        <w:top w:val="nil"/>
        <w:left w:val="nil"/>
        <w:bottom w:val="nil"/>
        <w:right w:val="nil"/>
        <w:between w:val="nil"/>
      </w:pBdr>
      <w:jc w:val="center"/>
    </w:pPr>
  </w:p>
  <w:p w14:paraId="691049FF" w14:textId="77777777" w:rsidR="002B26E3" w:rsidRDefault="00235AA2">
    <w:pPr>
      <w:jc w:val="center"/>
    </w:pPr>
    <w:r>
      <w:rPr>
        <w:noProof/>
      </w:rPr>
      <w:drawing>
        <wp:inline distT="114300" distB="114300" distL="114300" distR="114300" wp14:anchorId="14C35404" wp14:editId="247AD726">
          <wp:extent cx="2840450" cy="823913"/>
          <wp:effectExtent l="0" t="0" r="0" b="0"/>
          <wp:docPr id="1" name="image1.png" descr="M&amp;R-Logo-STATIONARY.png"/>
          <wp:cNvGraphicFramePr/>
          <a:graphic xmlns:a="http://schemas.openxmlformats.org/drawingml/2006/main">
            <a:graphicData uri="http://schemas.openxmlformats.org/drawingml/2006/picture">
              <pic:pic xmlns:pic="http://schemas.openxmlformats.org/drawingml/2006/picture">
                <pic:nvPicPr>
                  <pic:cNvPr id="0" name="image1.png" descr="M&amp;R-Logo-STATIONARY.png"/>
                  <pic:cNvPicPr preferRelativeResize="0"/>
                </pic:nvPicPr>
                <pic:blipFill>
                  <a:blip r:embed="rId1"/>
                  <a:srcRect/>
                  <a:stretch>
                    <a:fillRect/>
                  </a:stretch>
                </pic:blipFill>
                <pic:spPr>
                  <a:xfrm>
                    <a:off x="0" y="0"/>
                    <a:ext cx="2840450" cy="823913"/>
                  </a:xfrm>
                  <a:prstGeom prst="rect">
                    <a:avLst/>
                  </a:prstGeom>
                  <a:ln/>
                </pic:spPr>
              </pic:pic>
            </a:graphicData>
          </a:graphic>
        </wp:inline>
      </w:drawing>
    </w:r>
  </w:p>
  <w:p w14:paraId="30F3A80F" w14:textId="77777777" w:rsidR="002B26E3" w:rsidRDefault="002B26E3">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6E3"/>
    <w:rsid w:val="00235AA2"/>
    <w:rsid w:val="002B26E3"/>
    <w:rsid w:val="004D34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A2AA"/>
  <w15:docId w15:val="{09066936-0DD3-4AA3-8983-DC68768C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Lidia Magni</cp:lastModifiedBy>
  <cp:revision>2</cp:revision>
  <dcterms:created xsi:type="dcterms:W3CDTF">2022-05-11T08:55:00Z</dcterms:created>
  <dcterms:modified xsi:type="dcterms:W3CDTF">2022-05-11T08:55:00Z</dcterms:modified>
</cp:coreProperties>
</file>